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67E12" w14:textId="77777777" w:rsidR="00D3504A" w:rsidRPr="00D86779" w:rsidRDefault="003B0635" w:rsidP="00D86779">
      <w:pPr>
        <w:jc w:val="center"/>
        <w:rPr>
          <w:b/>
          <w:bCs/>
          <w:sz w:val="32"/>
          <w:szCs w:val="32"/>
        </w:rPr>
      </w:pPr>
      <w:r w:rsidRPr="00D86779">
        <w:rPr>
          <w:b/>
          <w:bCs/>
          <w:sz w:val="32"/>
          <w:szCs w:val="32"/>
        </w:rPr>
        <w:t>Naša istarska koza – La nostra capra istriana</w:t>
      </w:r>
    </w:p>
    <w:p w14:paraId="19EF48A4" w14:textId="77777777" w:rsidR="003B0635" w:rsidRDefault="003B0635" w:rsidP="00D86779">
      <w:pPr>
        <w:jc w:val="center"/>
      </w:pPr>
    </w:p>
    <w:p w14:paraId="0BC275BA" w14:textId="77777777" w:rsidR="00DC414C" w:rsidRDefault="006F71ED" w:rsidP="00D86779">
      <w:pPr>
        <w:jc w:val="center"/>
      </w:pPr>
      <w:r>
        <w:t>IZVJEŠĆE O FINANCIJSKOM RADU FONDA ZA OČUVANJE ISTARSKE KOZE ZA 2024. GODINU</w:t>
      </w:r>
    </w:p>
    <w:p w14:paraId="3E2B1240" w14:textId="77777777" w:rsidR="00DC414C" w:rsidRDefault="00DC414C" w:rsidP="00DC414C"/>
    <w:p w14:paraId="1567E523" w14:textId="77777777" w:rsidR="00DC414C" w:rsidRPr="00D86779" w:rsidRDefault="00DC414C" w:rsidP="00DC414C">
      <w:pPr>
        <w:rPr>
          <w:b/>
          <w:bCs/>
        </w:rPr>
      </w:pPr>
      <w:r w:rsidRPr="00D86779">
        <w:rPr>
          <w:b/>
          <w:bCs/>
        </w:rPr>
        <w:t>Pregled aktivnosti Fonda</w:t>
      </w:r>
    </w:p>
    <w:p w14:paraId="4DCE38EB" w14:textId="38A8F4D2" w:rsidR="00DC414C" w:rsidRDefault="00DC414C" w:rsidP="00DC414C">
      <w:r>
        <w:t>Fond za očuvanje istarske koze tijekom 2024. godine uspješno je realizirao niz aktivnosti s ciljem zaštite i promicanja uzgoja ove autohtone pasmine. Ključni rezultat rada Fonda jest udomljavanje ukupno 4</w:t>
      </w:r>
      <w:r w:rsidR="00D86779">
        <w:t>2</w:t>
      </w:r>
      <w:r>
        <w:t xml:space="preserve"> koz</w:t>
      </w:r>
      <w:r w:rsidR="00D86779">
        <w:t>e</w:t>
      </w:r>
      <w:r>
        <w:t xml:space="preserve">, uz </w:t>
      </w:r>
      <w:r w:rsidR="00190B71">
        <w:t>učešće</w:t>
      </w:r>
      <w:r>
        <w:t xml:space="preserve"> brojnih donatora i uzgajivača.</w:t>
      </w:r>
    </w:p>
    <w:p w14:paraId="7B6A7AF7" w14:textId="77777777" w:rsidR="00190B71" w:rsidRDefault="00190B71" w:rsidP="00DC414C">
      <w:r>
        <w:t>Na raspolaganje za usvajanje stavljeno je 52 istarske koze za koje su uzgajivači dali zahtjev na usvajanje.</w:t>
      </w:r>
    </w:p>
    <w:p w14:paraId="3EFC4FA4" w14:textId="77777777" w:rsidR="00DC414C" w:rsidRDefault="00190B71" w:rsidP="00DC414C">
      <w:r>
        <w:t xml:space="preserve"> </w:t>
      </w:r>
    </w:p>
    <w:p w14:paraId="70880E6F" w14:textId="77777777" w:rsidR="00DC414C" w:rsidRPr="006F71ED" w:rsidRDefault="00DC414C" w:rsidP="00DC414C">
      <w:pPr>
        <w:rPr>
          <w:b/>
          <w:bCs/>
        </w:rPr>
      </w:pPr>
      <w:r w:rsidRPr="006F71ED">
        <w:rPr>
          <w:b/>
          <w:bCs/>
        </w:rPr>
        <w:t>Financijski rezultati</w:t>
      </w:r>
    </w:p>
    <w:p w14:paraId="2E9E9995" w14:textId="4871AB79" w:rsidR="00DC414C" w:rsidRDefault="00DC414C" w:rsidP="00DC414C">
      <w:r>
        <w:t>Ukupan broj udomljenih koza: 4</w:t>
      </w:r>
      <w:r w:rsidR="006A4FC9">
        <w:t>2</w:t>
      </w:r>
    </w:p>
    <w:p w14:paraId="1576BA47" w14:textId="3577A6D8" w:rsidR="00DC414C" w:rsidRDefault="00DC414C" w:rsidP="00DC414C">
      <w:r>
        <w:t>Iznos donacija po kozi: 500</w:t>
      </w:r>
      <w:r w:rsidR="006A4FC9">
        <w:t>,00</w:t>
      </w:r>
      <w:r>
        <w:t xml:space="preserve"> EUR</w:t>
      </w:r>
    </w:p>
    <w:p w14:paraId="06D504C5" w14:textId="77777777" w:rsidR="00733735" w:rsidRDefault="00733735" w:rsidP="00DC414C"/>
    <w:p w14:paraId="3524BE47" w14:textId="6E66AA36" w:rsidR="00733735" w:rsidRDefault="00733735" w:rsidP="00DC414C">
      <w:r>
        <w:t>Ukupno uplaćeno sredstava za 3</w:t>
      </w:r>
      <w:r w:rsidR="006A4FC9">
        <w:t>8</w:t>
      </w:r>
      <w:r>
        <w:t xml:space="preserve"> istarskih koza</w:t>
      </w:r>
    </w:p>
    <w:p w14:paraId="5DA472EC" w14:textId="025D6A9F" w:rsidR="00DC414C" w:rsidRDefault="00DC414C" w:rsidP="00DC414C">
      <w:r>
        <w:t xml:space="preserve">Ukupno prikupljena sredstva od donacija: </w:t>
      </w:r>
      <w:r w:rsidR="00733735">
        <w:t>1</w:t>
      </w:r>
      <w:r w:rsidR="006A4FC9">
        <w:t>9.0</w:t>
      </w:r>
      <w:r>
        <w:t>00</w:t>
      </w:r>
      <w:r w:rsidR="006A4FC9">
        <w:t>,00</w:t>
      </w:r>
      <w:r>
        <w:t xml:space="preserve"> EUR</w:t>
      </w:r>
    </w:p>
    <w:p w14:paraId="08D9AC5E" w14:textId="77777777" w:rsidR="00DC414C" w:rsidRDefault="00DC414C" w:rsidP="00DC414C"/>
    <w:p w14:paraId="21B64374" w14:textId="77777777" w:rsidR="00733735" w:rsidRDefault="00733735" w:rsidP="00DC414C">
      <w:r>
        <w:t xml:space="preserve">Za </w:t>
      </w:r>
      <w:r w:rsidR="005E54A0">
        <w:t>4</w:t>
      </w:r>
      <w:r>
        <w:t xml:space="preserve"> istarsk</w:t>
      </w:r>
      <w:r w:rsidR="005E54A0">
        <w:t>e</w:t>
      </w:r>
      <w:r>
        <w:t xml:space="preserve"> koz</w:t>
      </w:r>
      <w:r w:rsidR="005E54A0">
        <w:t>e</w:t>
      </w:r>
      <w:r>
        <w:t xml:space="preserve"> donatori nisu uplatili sredstva koja se očekuju tijekom veljače 2025. godine.</w:t>
      </w:r>
    </w:p>
    <w:p w14:paraId="6846808C" w14:textId="77777777" w:rsidR="00733735" w:rsidRDefault="00733735" w:rsidP="00DC414C"/>
    <w:p w14:paraId="73BE58AB" w14:textId="77777777" w:rsidR="00DC414C" w:rsidRDefault="00DC414C" w:rsidP="00DC414C">
      <w:r>
        <w:t>Od ukupno prikupljenih sredstava:</w:t>
      </w:r>
    </w:p>
    <w:p w14:paraId="685C81D8" w14:textId="72466343" w:rsidR="00DC414C" w:rsidRDefault="00DC414C" w:rsidP="00DC414C">
      <w:r>
        <w:t xml:space="preserve">350 EUR po kozi (ukupno </w:t>
      </w:r>
      <w:r w:rsidR="000F5A2F">
        <w:t>1</w:t>
      </w:r>
      <w:r w:rsidR="006A4FC9">
        <w:t>3.300</w:t>
      </w:r>
      <w:r w:rsidR="000F5A2F">
        <w:t>,00</w:t>
      </w:r>
      <w:r>
        <w:t xml:space="preserve"> EUR) isplaćeno je uzgajivačima.</w:t>
      </w:r>
      <w:r w:rsidR="00FA69E1">
        <w:t xml:space="preserve"> </w:t>
      </w:r>
      <w:r w:rsidR="006F3E83">
        <w:t>(Opaska: donacija za 2 koze do kraja 2024 godine nije transferirana uzgajivačima)</w:t>
      </w:r>
    </w:p>
    <w:p w14:paraId="3FEE20B2" w14:textId="4840AA67" w:rsidR="00DC414C" w:rsidRDefault="00DC414C" w:rsidP="00DC414C">
      <w:r>
        <w:t xml:space="preserve">150 EUR po kozi (ukupno </w:t>
      </w:r>
      <w:r w:rsidR="00733735">
        <w:t>5</w:t>
      </w:r>
      <w:r w:rsidR="000F5A2F">
        <w:t>.</w:t>
      </w:r>
      <w:r w:rsidR="006A4FC9">
        <w:t>700</w:t>
      </w:r>
      <w:r w:rsidR="000F5A2F">
        <w:t xml:space="preserve">,00 </w:t>
      </w:r>
      <w:r>
        <w:t xml:space="preserve">EUR) ostalo je u Fondu za </w:t>
      </w:r>
      <w:r w:rsidR="00E86986">
        <w:t>promocijske</w:t>
      </w:r>
      <w:r>
        <w:t xml:space="preserve"> aktivnosti.</w:t>
      </w:r>
    </w:p>
    <w:p w14:paraId="2D6935B7" w14:textId="77777777" w:rsidR="00DC414C" w:rsidRDefault="00DC414C" w:rsidP="00DC414C"/>
    <w:p w14:paraId="383E7A48" w14:textId="77777777" w:rsidR="00DC414C" w:rsidRPr="006F71ED" w:rsidRDefault="00DC414C" w:rsidP="00DC414C">
      <w:pPr>
        <w:rPr>
          <w:b/>
          <w:bCs/>
        </w:rPr>
      </w:pPr>
      <w:r w:rsidRPr="006F71ED">
        <w:rPr>
          <w:b/>
          <w:bCs/>
        </w:rPr>
        <w:t>Namjena sredstava isplaćenih uzgajivačima</w:t>
      </w:r>
    </w:p>
    <w:p w14:paraId="4FE5FCF7" w14:textId="77777777" w:rsidR="00DC414C" w:rsidRDefault="00DC414C" w:rsidP="00DC414C">
      <w:r>
        <w:t>Sredstva isplaćena uzgajivačima korištena su sukladno Pravilniku Fonda i ranije definiranom Planu utroška sredstava. Ključni prioriteti bili su:</w:t>
      </w:r>
    </w:p>
    <w:p w14:paraId="45265D48" w14:textId="77777777" w:rsidR="00DC414C" w:rsidRDefault="00DC414C" w:rsidP="00DC414C">
      <w:r>
        <w:t>Održavanje stada i unaprjeđenje uvjeta uzgoja.</w:t>
      </w:r>
    </w:p>
    <w:p w14:paraId="5047D408" w14:textId="77777777" w:rsidR="00FA69E1" w:rsidRDefault="00DC414C" w:rsidP="00DC414C">
      <w:r>
        <w:t>Nabav</w:t>
      </w:r>
      <w:r w:rsidR="00FA69E1">
        <w:t>k</w:t>
      </w:r>
      <w:r>
        <w:t>a hrane</w:t>
      </w:r>
      <w:r w:rsidR="00FA69E1">
        <w:t xml:space="preserve">, </w:t>
      </w:r>
      <w:r w:rsidR="00A84129">
        <w:t>opreme i strojeva</w:t>
      </w:r>
      <w:r w:rsidR="00FA69E1">
        <w:t xml:space="preserve"> te veterinarske usluge.</w:t>
      </w:r>
    </w:p>
    <w:p w14:paraId="6BD56CEB" w14:textId="0B1AB79C" w:rsidR="00DC414C" w:rsidRDefault="00FA69E1" w:rsidP="00DC414C">
      <w:r>
        <w:t xml:space="preserve">Najam zemljišta. </w:t>
      </w:r>
    </w:p>
    <w:p w14:paraId="75632452" w14:textId="77777777" w:rsidR="00B631A8" w:rsidRDefault="00B631A8" w:rsidP="00DC414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1"/>
        <w:gridCol w:w="691"/>
        <w:gridCol w:w="1207"/>
        <w:gridCol w:w="1242"/>
        <w:gridCol w:w="3715"/>
      </w:tblGrid>
      <w:tr w:rsidR="00EB0BA0" w14:paraId="26264A08" w14:textId="77777777" w:rsidTr="00EB0BA0">
        <w:tc>
          <w:tcPr>
            <w:tcW w:w="2263" w:type="dxa"/>
          </w:tcPr>
          <w:p w14:paraId="77755658" w14:textId="77777777" w:rsidR="00B631A8" w:rsidRDefault="00B631A8" w:rsidP="00DC414C">
            <w:r>
              <w:lastRenderedPageBreak/>
              <w:t>IME UZGAJIVAČA</w:t>
            </w:r>
          </w:p>
        </w:tc>
        <w:tc>
          <w:tcPr>
            <w:tcW w:w="367" w:type="dxa"/>
          </w:tcPr>
          <w:p w14:paraId="6B7E7836" w14:textId="77777777" w:rsidR="00B631A8" w:rsidRDefault="00B631A8" w:rsidP="00DC414C">
            <w:r>
              <w:t>BROJ KOZA</w:t>
            </w:r>
          </w:p>
        </w:tc>
        <w:tc>
          <w:tcPr>
            <w:tcW w:w="1214" w:type="dxa"/>
          </w:tcPr>
          <w:p w14:paraId="6DD68E66" w14:textId="77777777" w:rsidR="00B631A8" w:rsidRDefault="00B631A8" w:rsidP="00DC414C">
            <w:r>
              <w:t>UPLAČENI IZNOS</w:t>
            </w:r>
            <w:r w:rsidR="00EB0BA0">
              <w:t>/eur</w:t>
            </w:r>
          </w:p>
        </w:tc>
        <w:tc>
          <w:tcPr>
            <w:tcW w:w="1254" w:type="dxa"/>
          </w:tcPr>
          <w:p w14:paraId="5B21D6B7" w14:textId="77777777" w:rsidR="00B631A8" w:rsidRDefault="00B631A8" w:rsidP="00DC414C">
            <w:r>
              <w:t>UTROŠENI IZNOS</w:t>
            </w:r>
            <w:r w:rsidR="00EB0BA0">
              <w:t>/eur</w:t>
            </w:r>
          </w:p>
        </w:tc>
        <w:tc>
          <w:tcPr>
            <w:tcW w:w="3918" w:type="dxa"/>
          </w:tcPr>
          <w:p w14:paraId="3C370778" w14:textId="77777777" w:rsidR="00B631A8" w:rsidRDefault="00B631A8" w:rsidP="00DC414C">
            <w:r>
              <w:t>OPIS UTROŠKA</w:t>
            </w:r>
          </w:p>
        </w:tc>
      </w:tr>
      <w:tr w:rsidR="00EB0BA0" w14:paraId="4EA19ECB" w14:textId="77777777" w:rsidTr="00EB0BA0">
        <w:tc>
          <w:tcPr>
            <w:tcW w:w="2263" w:type="dxa"/>
          </w:tcPr>
          <w:p w14:paraId="25F2DAAB" w14:textId="77777777" w:rsidR="00B631A8" w:rsidRDefault="00EB0BA0" w:rsidP="00DC414C">
            <w:r>
              <w:t xml:space="preserve">Jelenković </w:t>
            </w:r>
            <w:r w:rsidR="005E54A0">
              <w:t>Damjan</w:t>
            </w:r>
          </w:p>
        </w:tc>
        <w:tc>
          <w:tcPr>
            <w:tcW w:w="367" w:type="dxa"/>
          </w:tcPr>
          <w:p w14:paraId="70BB89B7" w14:textId="77777777" w:rsidR="00B631A8" w:rsidRDefault="00EB0BA0" w:rsidP="00DC414C">
            <w:r>
              <w:t>4</w:t>
            </w:r>
          </w:p>
        </w:tc>
        <w:tc>
          <w:tcPr>
            <w:tcW w:w="1214" w:type="dxa"/>
          </w:tcPr>
          <w:p w14:paraId="659F2924" w14:textId="77777777" w:rsidR="00B631A8" w:rsidRDefault="00EB0BA0" w:rsidP="00DC414C">
            <w:r>
              <w:t xml:space="preserve">1400,00 </w:t>
            </w:r>
          </w:p>
        </w:tc>
        <w:tc>
          <w:tcPr>
            <w:tcW w:w="1254" w:type="dxa"/>
          </w:tcPr>
          <w:p w14:paraId="25FA2711" w14:textId="77777777" w:rsidR="00B631A8" w:rsidRDefault="00A6548C" w:rsidP="00DC414C">
            <w:r>
              <w:t>3</w:t>
            </w:r>
            <w:r w:rsidR="00B46ED0">
              <w:t>.</w:t>
            </w:r>
            <w:r>
              <w:t>443,84</w:t>
            </w:r>
          </w:p>
        </w:tc>
        <w:tc>
          <w:tcPr>
            <w:tcW w:w="3918" w:type="dxa"/>
          </w:tcPr>
          <w:p w14:paraId="08B97A9D" w14:textId="25518CD2" w:rsidR="00B631A8" w:rsidRDefault="00A6548C" w:rsidP="00DC414C">
            <w:r>
              <w:t>Hrana,</w:t>
            </w:r>
            <w:r w:rsidR="006A4FC9">
              <w:t xml:space="preserve"> </w:t>
            </w:r>
            <w:r>
              <w:t>o</w:t>
            </w:r>
            <w:r w:rsidR="006A4FC9">
              <w:t>d</w:t>
            </w:r>
            <w:r>
              <w:t>ržavanje objekta,</w:t>
            </w:r>
            <w:r w:rsidR="006A4FC9">
              <w:t xml:space="preserve"> nabavka </w:t>
            </w:r>
            <w:r>
              <w:t>stroj</w:t>
            </w:r>
            <w:r w:rsidR="006A4FC9">
              <w:t>a</w:t>
            </w:r>
            <w:r>
              <w:t>,</w:t>
            </w:r>
            <w:r w:rsidR="006A4FC9">
              <w:t xml:space="preserve"> </w:t>
            </w:r>
            <w:r>
              <w:t>oprema za mužnju</w:t>
            </w:r>
          </w:p>
        </w:tc>
      </w:tr>
      <w:tr w:rsidR="00EB0BA0" w14:paraId="4F9A56BA" w14:textId="77777777" w:rsidTr="00EB0BA0">
        <w:tc>
          <w:tcPr>
            <w:tcW w:w="2263" w:type="dxa"/>
          </w:tcPr>
          <w:p w14:paraId="2955AFB5" w14:textId="77777777" w:rsidR="00B631A8" w:rsidRDefault="00EB0BA0" w:rsidP="00DC414C">
            <w:r>
              <w:t xml:space="preserve">Snježana </w:t>
            </w:r>
            <w:r w:rsidR="005E54A0">
              <w:t>Buić</w:t>
            </w:r>
          </w:p>
        </w:tc>
        <w:tc>
          <w:tcPr>
            <w:tcW w:w="367" w:type="dxa"/>
          </w:tcPr>
          <w:p w14:paraId="5742840D" w14:textId="77777777" w:rsidR="00B631A8" w:rsidRDefault="00140031" w:rsidP="00DC414C">
            <w:r>
              <w:t>6</w:t>
            </w:r>
          </w:p>
        </w:tc>
        <w:tc>
          <w:tcPr>
            <w:tcW w:w="1214" w:type="dxa"/>
          </w:tcPr>
          <w:p w14:paraId="2DD0C3A3" w14:textId="77777777" w:rsidR="00B631A8" w:rsidRDefault="00EB0BA0" w:rsidP="00DC414C">
            <w:r>
              <w:t>2</w:t>
            </w:r>
            <w:r w:rsidR="00140031">
              <w:t>.100,00</w:t>
            </w:r>
          </w:p>
        </w:tc>
        <w:tc>
          <w:tcPr>
            <w:tcW w:w="1254" w:type="dxa"/>
          </w:tcPr>
          <w:p w14:paraId="3CEE00AF" w14:textId="77777777" w:rsidR="00B631A8" w:rsidRDefault="00140031" w:rsidP="00DC414C">
            <w:r>
              <w:t>2.088,13</w:t>
            </w:r>
          </w:p>
        </w:tc>
        <w:tc>
          <w:tcPr>
            <w:tcW w:w="3918" w:type="dxa"/>
          </w:tcPr>
          <w:p w14:paraId="119D0375" w14:textId="13C54347" w:rsidR="00B631A8" w:rsidRDefault="00F6547A" w:rsidP="00DC414C">
            <w:r>
              <w:t>Hrana,</w:t>
            </w:r>
            <w:r w:rsidR="006A4FC9">
              <w:t xml:space="preserve"> </w:t>
            </w:r>
            <w:r>
              <w:t>održavanje objekta,</w:t>
            </w:r>
            <w:r w:rsidR="006A4FC9">
              <w:t xml:space="preserve"> nabavka </w:t>
            </w:r>
            <w:r>
              <w:t>strojev</w:t>
            </w:r>
            <w:r w:rsidR="006A4FC9">
              <w:t>a</w:t>
            </w:r>
            <w:r>
              <w:t>,</w:t>
            </w:r>
            <w:r w:rsidR="006A4FC9">
              <w:t xml:space="preserve"> </w:t>
            </w:r>
            <w:r>
              <w:t>najam zemljišta,</w:t>
            </w:r>
            <w:r w:rsidR="006A4FC9">
              <w:t xml:space="preserve"> </w:t>
            </w:r>
            <w:r>
              <w:t>vet</w:t>
            </w:r>
            <w:r w:rsidR="006A4FC9">
              <w:t xml:space="preserve">erinarski </w:t>
            </w:r>
            <w:r>
              <w:t>troškovi</w:t>
            </w:r>
          </w:p>
        </w:tc>
      </w:tr>
      <w:tr w:rsidR="00EB0BA0" w14:paraId="0311EAB0" w14:textId="77777777" w:rsidTr="00EB0BA0">
        <w:tc>
          <w:tcPr>
            <w:tcW w:w="2263" w:type="dxa"/>
          </w:tcPr>
          <w:p w14:paraId="6EFDF263" w14:textId="77777777" w:rsidR="00B631A8" w:rsidRDefault="00EB0BA0" w:rsidP="00DC414C">
            <w:r>
              <w:t>Josip šolić</w:t>
            </w:r>
          </w:p>
        </w:tc>
        <w:tc>
          <w:tcPr>
            <w:tcW w:w="367" w:type="dxa"/>
          </w:tcPr>
          <w:p w14:paraId="1F48B17C" w14:textId="77777777" w:rsidR="00B631A8" w:rsidRDefault="00EB0BA0" w:rsidP="00DC414C">
            <w:r>
              <w:t>11</w:t>
            </w:r>
          </w:p>
        </w:tc>
        <w:tc>
          <w:tcPr>
            <w:tcW w:w="1214" w:type="dxa"/>
          </w:tcPr>
          <w:p w14:paraId="42CD9CB7" w14:textId="77777777" w:rsidR="00B631A8" w:rsidRDefault="00EB0BA0" w:rsidP="00DC414C">
            <w:r>
              <w:t>3850,00</w:t>
            </w:r>
          </w:p>
        </w:tc>
        <w:tc>
          <w:tcPr>
            <w:tcW w:w="1254" w:type="dxa"/>
          </w:tcPr>
          <w:p w14:paraId="6501FAEF" w14:textId="77777777" w:rsidR="00B631A8" w:rsidRDefault="00EB0BA0" w:rsidP="00DC414C">
            <w:r>
              <w:t>3910,00</w:t>
            </w:r>
          </w:p>
        </w:tc>
        <w:tc>
          <w:tcPr>
            <w:tcW w:w="3918" w:type="dxa"/>
          </w:tcPr>
          <w:p w14:paraId="18049697" w14:textId="44CBA0D6" w:rsidR="00B631A8" w:rsidRDefault="00F6547A" w:rsidP="00DC414C">
            <w:r>
              <w:t>Hrana,</w:t>
            </w:r>
            <w:r w:rsidR="006A4FC9">
              <w:t xml:space="preserve"> </w:t>
            </w:r>
            <w:r>
              <w:t>izgrad</w:t>
            </w:r>
            <w:r w:rsidR="006A4FC9">
              <w:t>nja</w:t>
            </w:r>
            <w:r>
              <w:t>/održavanje objekta,</w:t>
            </w:r>
            <w:r w:rsidR="006A4FC9">
              <w:t xml:space="preserve"> nabavka </w:t>
            </w:r>
            <w:r>
              <w:t>stroj</w:t>
            </w:r>
            <w:r w:rsidR="006A4FC9">
              <w:t>a</w:t>
            </w:r>
          </w:p>
        </w:tc>
      </w:tr>
      <w:tr w:rsidR="00EB0BA0" w14:paraId="2B7AC2FF" w14:textId="77777777" w:rsidTr="00EB0BA0">
        <w:tc>
          <w:tcPr>
            <w:tcW w:w="2263" w:type="dxa"/>
          </w:tcPr>
          <w:p w14:paraId="61650E85" w14:textId="77777777" w:rsidR="00B631A8" w:rsidRDefault="00EB0BA0" w:rsidP="00DC414C">
            <w:r>
              <w:t xml:space="preserve">Milohanić </w:t>
            </w:r>
            <w:r w:rsidR="005E54A0">
              <w:t>Ivan</w:t>
            </w:r>
          </w:p>
        </w:tc>
        <w:tc>
          <w:tcPr>
            <w:tcW w:w="367" w:type="dxa"/>
          </w:tcPr>
          <w:p w14:paraId="7CEAE114" w14:textId="77777777" w:rsidR="00B631A8" w:rsidRDefault="00EB0BA0" w:rsidP="00DC414C">
            <w:r>
              <w:t>8</w:t>
            </w:r>
          </w:p>
        </w:tc>
        <w:tc>
          <w:tcPr>
            <w:tcW w:w="1214" w:type="dxa"/>
          </w:tcPr>
          <w:p w14:paraId="59C9A829" w14:textId="77777777" w:rsidR="00B631A8" w:rsidRDefault="00EB0BA0" w:rsidP="00DC414C">
            <w:r>
              <w:t>2800,00</w:t>
            </w:r>
          </w:p>
        </w:tc>
        <w:tc>
          <w:tcPr>
            <w:tcW w:w="1254" w:type="dxa"/>
          </w:tcPr>
          <w:p w14:paraId="28451C51" w14:textId="77777777" w:rsidR="00B631A8" w:rsidRDefault="00EB0BA0" w:rsidP="00DC414C">
            <w:r>
              <w:t>3</w:t>
            </w:r>
            <w:r w:rsidR="00A6548C">
              <w:t>319,19</w:t>
            </w:r>
          </w:p>
        </w:tc>
        <w:tc>
          <w:tcPr>
            <w:tcW w:w="3918" w:type="dxa"/>
          </w:tcPr>
          <w:p w14:paraId="7E5C06B8" w14:textId="0AE93934" w:rsidR="00B631A8" w:rsidRDefault="00A6548C" w:rsidP="00DC414C">
            <w:r>
              <w:t>Najam,</w:t>
            </w:r>
            <w:r w:rsidR="006A4FC9">
              <w:t xml:space="preserve"> </w:t>
            </w:r>
            <w:r>
              <w:t>porez na polj</w:t>
            </w:r>
            <w:r w:rsidR="006A4FC9">
              <w:t xml:space="preserve">oprivredno </w:t>
            </w:r>
            <w:r>
              <w:t>zemljište,</w:t>
            </w:r>
            <w:r w:rsidR="006A4FC9">
              <w:t xml:space="preserve"> </w:t>
            </w:r>
            <w:r>
              <w:t>oprema za mužnju</w:t>
            </w:r>
          </w:p>
        </w:tc>
      </w:tr>
      <w:tr w:rsidR="00EB0BA0" w14:paraId="4B67696A" w14:textId="77777777" w:rsidTr="00EB0BA0">
        <w:tc>
          <w:tcPr>
            <w:tcW w:w="2263" w:type="dxa"/>
          </w:tcPr>
          <w:p w14:paraId="1F9777BF" w14:textId="77777777" w:rsidR="00B631A8" w:rsidRDefault="00EB0BA0" w:rsidP="00DC414C">
            <w:r>
              <w:t xml:space="preserve">David </w:t>
            </w:r>
            <w:r w:rsidR="005E54A0">
              <w:t>T</w:t>
            </w:r>
            <w:r>
              <w:t>rento</w:t>
            </w:r>
          </w:p>
        </w:tc>
        <w:tc>
          <w:tcPr>
            <w:tcW w:w="367" w:type="dxa"/>
          </w:tcPr>
          <w:p w14:paraId="10D99C54" w14:textId="77777777" w:rsidR="00B631A8" w:rsidRDefault="00EB0BA0" w:rsidP="00DC414C">
            <w:r>
              <w:t>7</w:t>
            </w:r>
          </w:p>
        </w:tc>
        <w:tc>
          <w:tcPr>
            <w:tcW w:w="1214" w:type="dxa"/>
          </w:tcPr>
          <w:p w14:paraId="074EF000" w14:textId="77777777" w:rsidR="00B631A8" w:rsidRDefault="00EB0BA0" w:rsidP="00DC414C">
            <w:r>
              <w:t>2450,00</w:t>
            </w:r>
          </w:p>
        </w:tc>
        <w:tc>
          <w:tcPr>
            <w:tcW w:w="1254" w:type="dxa"/>
          </w:tcPr>
          <w:p w14:paraId="7A59ED4A" w14:textId="77777777" w:rsidR="00B631A8" w:rsidRDefault="00EB0BA0" w:rsidP="00DC414C">
            <w:r>
              <w:t>2400,00</w:t>
            </w:r>
          </w:p>
        </w:tc>
        <w:tc>
          <w:tcPr>
            <w:tcW w:w="3918" w:type="dxa"/>
          </w:tcPr>
          <w:p w14:paraId="66F1200C" w14:textId="43AA0C5D" w:rsidR="00B631A8" w:rsidRDefault="006A4FC9" w:rsidP="00DC414C">
            <w:r>
              <w:t>H</w:t>
            </w:r>
            <w:r w:rsidR="00A6548C">
              <w:t>rana</w:t>
            </w:r>
          </w:p>
        </w:tc>
      </w:tr>
    </w:tbl>
    <w:p w14:paraId="5943E76A" w14:textId="77777777" w:rsidR="00B631A8" w:rsidRDefault="00B631A8" w:rsidP="00DC414C"/>
    <w:p w14:paraId="4C2DB1E5" w14:textId="277B30DE" w:rsidR="00AF7968" w:rsidRDefault="00AF7968" w:rsidP="00DC414C">
      <w:r>
        <w:t>Kao dokaz utrošenim sredstvima uzgajivači su račune dobavljača dostavili u arhivu Fonda.</w:t>
      </w:r>
    </w:p>
    <w:p w14:paraId="1052DE93" w14:textId="77777777" w:rsidR="006F3E83" w:rsidRDefault="006F3E83" w:rsidP="00DC414C"/>
    <w:p w14:paraId="100E8AC4" w14:textId="77777777" w:rsidR="000F5A2F" w:rsidRPr="006F71ED" w:rsidRDefault="00DC414C" w:rsidP="00DC414C">
      <w:pPr>
        <w:rPr>
          <w:b/>
          <w:bCs/>
        </w:rPr>
      </w:pPr>
      <w:r w:rsidRPr="006F71ED">
        <w:rPr>
          <w:b/>
          <w:bCs/>
        </w:rPr>
        <w:t>Namjena sredstava koji su ostali u Fondu s ciljem promocije istarske koze i promocije rada Fonda</w:t>
      </w:r>
      <w:r w:rsidR="00B2492E" w:rsidRPr="006F71ED">
        <w:rPr>
          <w:b/>
          <w:bCs/>
        </w:rPr>
        <w:t xml:space="preserve"> </w:t>
      </w:r>
    </w:p>
    <w:p w14:paraId="18EE3C40" w14:textId="77777777" w:rsidR="00DC414C" w:rsidRDefault="00DC414C" w:rsidP="00DC414C">
      <w:r>
        <w:t>Sredstva ostala u Fondu koristila su se za slijedeće potrebe:</w:t>
      </w:r>
    </w:p>
    <w:p w14:paraId="068A1BD3" w14:textId="77777777" w:rsidR="000F5A2F" w:rsidRDefault="00B2492E" w:rsidP="000F5A2F">
      <w:pPr>
        <w:pStyle w:val="Odlomakpopisa"/>
        <w:numPr>
          <w:ilvl w:val="0"/>
          <w:numId w:val="1"/>
        </w:numPr>
      </w:pPr>
      <w:r>
        <w:t xml:space="preserve">Organizacija simpozija u Poreču s ciljem promocije Fonda </w:t>
      </w:r>
    </w:p>
    <w:tbl>
      <w:tblPr>
        <w:tblStyle w:val="Reetkatablice"/>
        <w:tblW w:w="8439" w:type="dxa"/>
        <w:tblInd w:w="770" w:type="dxa"/>
        <w:tblLook w:val="04A0" w:firstRow="1" w:lastRow="0" w:firstColumn="1" w:lastColumn="0" w:noHBand="0" w:noVBand="1"/>
      </w:tblPr>
      <w:tblGrid>
        <w:gridCol w:w="2948"/>
        <w:gridCol w:w="3365"/>
        <w:gridCol w:w="2126"/>
      </w:tblGrid>
      <w:tr w:rsidR="000F5A2F" w14:paraId="6D31C782" w14:textId="77777777" w:rsidTr="00CA5D54">
        <w:tc>
          <w:tcPr>
            <w:tcW w:w="2948" w:type="dxa"/>
          </w:tcPr>
          <w:p w14:paraId="7B5A2672" w14:textId="77777777" w:rsidR="000F5A2F" w:rsidRDefault="000F5A2F" w:rsidP="000F5A2F">
            <w:pPr>
              <w:pStyle w:val="Odlomakpopisa"/>
              <w:ind w:left="0"/>
            </w:pPr>
            <w:r>
              <w:t>OPIS USLUGE</w:t>
            </w:r>
          </w:p>
        </w:tc>
        <w:tc>
          <w:tcPr>
            <w:tcW w:w="3365" w:type="dxa"/>
          </w:tcPr>
          <w:p w14:paraId="4C81D77A" w14:textId="77777777" w:rsidR="000F5A2F" w:rsidRDefault="000F5A2F" w:rsidP="000F5A2F">
            <w:pPr>
              <w:pStyle w:val="Odlomakpopisa"/>
              <w:ind w:left="0"/>
            </w:pPr>
            <w:r>
              <w:t>DOBAVLJAČ</w:t>
            </w:r>
          </w:p>
        </w:tc>
        <w:tc>
          <w:tcPr>
            <w:tcW w:w="2126" w:type="dxa"/>
          </w:tcPr>
          <w:p w14:paraId="2C344B19" w14:textId="77777777" w:rsidR="000F5A2F" w:rsidRDefault="000F5A2F" w:rsidP="000F5A2F">
            <w:pPr>
              <w:pStyle w:val="Odlomakpopisa"/>
              <w:ind w:left="0"/>
            </w:pPr>
            <w:r>
              <w:t>IZNOS BEZ PDV-a</w:t>
            </w:r>
          </w:p>
        </w:tc>
      </w:tr>
      <w:tr w:rsidR="000F5A2F" w14:paraId="2A13B674" w14:textId="77777777" w:rsidTr="00CA5D54">
        <w:tc>
          <w:tcPr>
            <w:tcW w:w="2948" w:type="dxa"/>
          </w:tcPr>
          <w:p w14:paraId="29BFC6BB" w14:textId="77777777" w:rsidR="000F5A2F" w:rsidRDefault="000F5A2F" w:rsidP="000F5A2F">
            <w:pPr>
              <w:pStyle w:val="Odlomakpopisa"/>
              <w:ind w:left="0"/>
            </w:pPr>
            <w:r>
              <w:t>Grafička priprema i promi</w:t>
            </w:r>
            <w:r w:rsidR="00276A4A">
              <w:t>dž</w:t>
            </w:r>
            <w:r>
              <w:t>ba</w:t>
            </w:r>
            <w:r w:rsidR="00B63A97">
              <w:t xml:space="preserve"> (postava izložbe fotografija, rokovnici, štafelaji)</w:t>
            </w:r>
            <w:r w:rsidR="00276A4A">
              <w:t xml:space="preserve"> </w:t>
            </w:r>
          </w:p>
        </w:tc>
        <w:tc>
          <w:tcPr>
            <w:tcW w:w="3365" w:type="dxa"/>
          </w:tcPr>
          <w:p w14:paraId="3D37BB31" w14:textId="77777777" w:rsidR="000F5A2F" w:rsidRDefault="000F5A2F" w:rsidP="000F5A2F">
            <w:pPr>
              <w:pStyle w:val="Odlomakpopisa"/>
              <w:ind w:left="0"/>
            </w:pPr>
            <w:r>
              <w:t>S</w:t>
            </w:r>
            <w:r w:rsidR="00276A4A">
              <w:t>igra</w:t>
            </w:r>
            <w:r>
              <w:t xml:space="preserve"> </w:t>
            </w:r>
            <w:r w:rsidR="00B948F7">
              <w:t>grafički obrt</w:t>
            </w:r>
          </w:p>
        </w:tc>
        <w:tc>
          <w:tcPr>
            <w:tcW w:w="2126" w:type="dxa"/>
          </w:tcPr>
          <w:p w14:paraId="1E1516AD" w14:textId="77777777" w:rsidR="000F5A2F" w:rsidRDefault="000F5A2F" w:rsidP="00276A4A">
            <w:pPr>
              <w:pStyle w:val="Odlomakpopisa"/>
              <w:ind w:left="0"/>
              <w:jc w:val="right"/>
            </w:pPr>
            <w:r>
              <w:t>6.319,00</w:t>
            </w:r>
          </w:p>
        </w:tc>
      </w:tr>
      <w:tr w:rsidR="000F5A2F" w14:paraId="713ADA46" w14:textId="77777777" w:rsidTr="00CA5D54">
        <w:tc>
          <w:tcPr>
            <w:tcW w:w="2948" w:type="dxa"/>
          </w:tcPr>
          <w:p w14:paraId="514B3E2E" w14:textId="77777777" w:rsidR="000F5A2F" w:rsidRDefault="000F5A2F" w:rsidP="000F5A2F">
            <w:pPr>
              <w:pStyle w:val="Odlomakpopisa"/>
              <w:ind w:left="0"/>
            </w:pPr>
            <w:r>
              <w:t xml:space="preserve">Tehnička podrška </w:t>
            </w:r>
          </w:p>
        </w:tc>
        <w:tc>
          <w:tcPr>
            <w:tcW w:w="3365" w:type="dxa"/>
          </w:tcPr>
          <w:p w14:paraId="4E9D53D6" w14:textId="77777777" w:rsidR="000F5A2F" w:rsidRDefault="000F5A2F" w:rsidP="000F5A2F">
            <w:pPr>
              <w:pStyle w:val="Odlomakpopisa"/>
              <w:ind w:left="0"/>
            </w:pPr>
            <w:r>
              <w:t>D</w:t>
            </w:r>
            <w:r w:rsidR="00276A4A">
              <w:t>adu rental</w:t>
            </w:r>
            <w:r>
              <w:t xml:space="preserve"> d.o.o.</w:t>
            </w:r>
          </w:p>
        </w:tc>
        <w:tc>
          <w:tcPr>
            <w:tcW w:w="2126" w:type="dxa"/>
          </w:tcPr>
          <w:p w14:paraId="04A60C84" w14:textId="77777777" w:rsidR="000F5A2F" w:rsidRDefault="000F5A2F" w:rsidP="00276A4A">
            <w:pPr>
              <w:pStyle w:val="Odlomakpopisa"/>
              <w:ind w:left="0"/>
              <w:jc w:val="right"/>
            </w:pPr>
            <w:r w:rsidRPr="000F5A2F">
              <w:t>286.36</w:t>
            </w:r>
          </w:p>
        </w:tc>
      </w:tr>
      <w:tr w:rsidR="000F5A2F" w14:paraId="2EAE4979" w14:textId="77777777" w:rsidTr="00CA5D54">
        <w:tc>
          <w:tcPr>
            <w:tcW w:w="2948" w:type="dxa"/>
          </w:tcPr>
          <w:p w14:paraId="79D4A3B7" w14:textId="77777777" w:rsidR="000F5A2F" w:rsidRDefault="000F5A2F" w:rsidP="000F5A2F">
            <w:pPr>
              <w:pStyle w:val="Odlomakpopisa"/>
              <w:ind w:left="0"/>
            </w:pPr>
            <w:r>
              <w:t>Voditelj simpozija</w:t>
            </w:r>
          </w:p>
        </w:tc>
        <w:tc>
          <w:tcPr>
            <w:tcW w:w="3365" w:type="dxa"/>
          </w:tcPr>
          <w:p w14:paraId="6D99A015" w14:textId="77777777" w:rsidR="000F5A2F" w:rsidRDefault="000F5A2F" w:rsidP="000F5A2F">
            <w:pPr>
              <w:pStyle w:val="Odlomakpopisa"/>
              <w:ind w:left="0"/>
            </w:pPr>
            <w:r>
              <w:t>Autorski honorar Mario Lipovšek</w:t>
            </w:r>
          </w:p>
        </w:tc>
        <w:tc>
          <w:tcPr>
            <w:tcW w:w="2126" w:type="dxa"/>
          </w:tcPr>
          <w:p w14:paraId="399F4888" w14:textId="77777777" w:rsidR="000F5A2F" w:rsidRDefault="000F5A2F" w:rsidP="00276A4A">
            <w:pPr>
              <w:pStyle w:val="Odlomakpopisa"/>
              <w:ind w:left="0"/>
              <w:jc w:val="right"/>
            </w:pPr>
            <w:r w:rsidRPr="000F5A2F">
              <w:t>667.09</w:t>
            </w:r>
          </w:p>
        </w:tc>
      </w:tr>
      <w:tr w:rsidR="000F5A2F" w14:paraId="6DE32711" w14:textId="77777777" w:rsidTr="00CA5D54">
        <w:tc>
          <w:tcPr>
            <w:tcW w:w="2948" w:type="dxa"/>
          </w:tcPr>
          <w:p w14:paraId="6F45660B" w14:textId="77777777" w:rsidR="000F5A2F" w:rsidRDefault="000F5A2F" w:rsidP="000F5A2F">
            <w:pPr>
              <w:pStyle w:val="Odlomakpopisa"/>
              <w:ind w:left="0"/>
            </w:pPr>
            <w:r>
              <w:t xml:space="preserve">Najam prostora </w:t>
            </w:r>
          </w:p>
        </w:tc>
        <w:tc>
          <w:tcPr>
            <w:tcW w:w="3365" w:type="dxa"/>
          </w:tcPr>
          <w:p w14:paraId="5468B1F3" w14:textId="77777777" w:rsidR="000F5A2F" w:rsidRDefault="00276A4A" w:rsidP="000F5A2F">
            <w:pPr>
              <w:pStyle w:val="Odlomakpopisa"/>
              <w:ind w:left="0"/>
            </w:pPr>
            <w:r>
              <w:t>L</w:t>
            </w:r>
            <w:r w:rsidRPr="00276A4A">
              <w:t xml:space="preserve">a vecia cantina </w:t>
            </w:r>
            <w:r>
              <w:t>d.o.o.</w:t>
            </w:r>
          </w:p>
        </w:tc>
        <w:tc>
          <w:tcPr>
            <w:tcW w:w="2126" w:type="dxa"/>
          </w:tcPr>
          <w:p w14:paraId="4F7F9E27" w14:textId="77777777" w:rsidR="000F5A2F" w:rsidRDefault="000F5A2F" w:rsidP="00276A4A">
            <w:pPr>
              <w:pStyle w:val="Odlomakpopisa"/>
              <w:ind w:left="0"/>
              <w:jc w:val="right"/>
            </w:pPr>
            <w:r w:rsidRPr="000F5A2F">
              <w:t>1.050,00</w:t>
            </w:r>
          </w:p>
        </w:tc>
      </w:tr>
      <w:tr w:rsidR="00276A4A" w14:paraId="09333965" w14:textId="77777777" w:rsidTr="00CA5D54">
        <w:tc>
          <w:tcPr>
            <w:tcW w:w="2948" w:type="dxa"/>
          </w:tcPr>
          <w:p w14:paraId="3E5E9C68" w14:textId="77777777" w:rsidR="00276A4A" w:rsidRDefault="00276A4A" w:rsidP="000F5A2F">
            <w:pPr>
              <w:pStyle w:val="Odlomakpopisa"/>
              <w:ind w:left="0"/>
            </w:pPr>
            <w:r>
              <w:t xml:space="preserve">UKUPAN TROŠAK </w:t>
            </w:r>
          </w:p>
        </w:tc>
        <w:tc>
          <w:tcPr>
            <w:tcW w:w="3365" w:type="dxa"/>
          </w:tcPr>
          <w:p w14:paraId="4EA3048B" w14:textId="77777777" w:rsidR="00276A4A" w:rsidRDefault="00276A4A" w:rsidP="000F5A2F">
            <w:pPr>
              <w:pStyle w:val="Odlomakpopisa"/>
              <w:ind w:left="0"/>
            </w:pPr>
          </w:p>
        </w:tc>
        <w:tc>
          <w:tcPr>
            <w:tcW w:w="2126" w:type="dxa"/>
          </w:tcPr>
          <w:p w14:paraId="5EF21C44" w14:textId="77777777" w:rsidR="00276A4A" w:rsidRPr="000F5A2F" w:rsidRDefault="00276A4A" w:rsidP="00276A4A">
            <w:pPr>
              <w:pStyle w:val="Odlomakpopisa"/>
              <w:ind w:left="0"/>
              <w:jc w:val="right"/>
            </w:pPr>
            <w:r>
              <w:t>8.322.45</w:t>
            </w:r>
          </w:p>
        </w:tc>
      </w:tr>
    </w:tbl>
    <w:p w14:paraId="0D2D7F42" w14:textId="77777777" w:rsidR="000F5A2F" w:rsidRDefault="000F5A2F" w:rsidP="000F5A2F">
      <w:pPr>
        <w:pStyle w:val="Odlomakpopisa"/>
        <w:ind w:left="770"/>
      </w:pPr>
    </w:p>
    <w:p w14:paraId="2577B6DC" w14:textId="77777777" w:rsidR="00276A4A" w:rsidRDefault="00276A4A" w:rsidP="00B2492E">
      <w:pPr>
        <w:pStyle w:val="Odlomakpopisa"/>
        <w:numPr>
          <w:ilvl w:val="0"/>
          <w:numId w:val="1"/>
        </w:numPr>
      </w:pPr>
      <w:r>
        <w:t xml:space="preserve">Izrada web aplikacije i prijevod </w:t>
      </w:r>
    </w:p>
    <w:tbl>
      <w:tblPr>
        <w:tblStyle w:val="Reetkatablice"/>
        <w:tblW w:w="8439" w:type="dxa"/>
        <w:tblInd w:w="770" w:type="dxa"/>
        <w:tblLook w:val="04A0" w:firstRow="1" w:lastRow="0" w:firstColumn="1" w:lastColumn="0" w:noHBand="0" w:noVBand="1"/>
      </w:tblPr>
      <w:tblGrid>
        <w:gridCol w:w="2911"/>
        <w:gridCol w:w="3402"/>
        <w:gridCol w:w="2126"/>
      </w:tblGrid>
      <w:tr w:rsidR="00276A4A" w14:paraId="0D72B190" w14:textId="77777777" w:rsidTr="00CA5D54">
        <w:tc>
          <w:tcPr>
            <w:tcW w:w="2911" w:type="dxa"/>
          </w:tcPr>
          <w:p w14:paraId="7CAECC04" w14:textId="77777777" w:rsidR="00276A4A" w:rsidRDefault="00276A4A" w:rsidP="00276A4A">
            <w:pPr>
              <w:pStyle w:val="Odlomakpopisa"/>
              <w:ind w:left="0"/>
            </w:pPr>
            <w:r w:rsidRPr="00276A4A">
              <w:t>OPIS USLUGE</w:t>
            </w:r>
          </w:p>
        </w:tc>
        <w:tc>
          <w:tcPr>
            <w:tcW w:w="3402" w:type="dxa"/>
          </w:tcPr>
          <w:p w14:paraId="58D5BB33" w14:textId="77777777" w:rsidR="00276A4A" w:rsidRDefault="00276A4A" w:rsidP="00276A4A">
            <w:pPr>
              <w:pStyle w:val="Odlomakpopisa"/>
              <w:ind w:left="0"/>
            </w:pPr>
            <w:r>
              <w:t>DOBAVLJAČ</w:t>
            </w:r>
          </w:p>
        </w:tc>
        <w:tc>
          <w:tcPr>
            <w:tcW w:w="2126" w:type="dxa"/>
          </w:tcPr>
          <w:p w14:paraId="1A7B7636" w14:textId="77777777" w:rsidR="00276A4A" w:rsidRDefault="00276A4A" w:rsidP="00276A4A">
            <w:pPr>
              <w:pStyle w:val="Odlomakpopisa"/>
              <w:ind w:left="0"/>
            </w:pPr>
            <w:r>
              <w:t>IZNOS BEZ PDV-a</w:t>
            </w:r>
          </w:p>
        </w:tc>
      </w:tr>
      <w:tr w:rsidR="00276A4A" w14:paraId="18F813FE" w14:textId="77777777" w:rsidTr="00CA5D54">
        <w:tc>
          <w:tcPr>
            <w:tcW w:w="2911" w:type="dxa"/>
          </w:tcPr>
          <w:p w14:paraId="0412A0C8" w14:textId="77777777" w:rsidR="00276A4A" w:rsidRDefault="00276A4A" w:rsidP="00276A4A">
            <w:pPr>
              <w:pStyle w:val="Odlomakpopisa"/>
              <w:ind w:left="0"/>
            </w:pPr>
            <w:r>
              <w:t>Izrada web aplikacije istarskakoza.com</w:t>
            </w:r>
          </w:p>
        </w:tc>
        <w:tc>
          <w:tcPr>
            <w:tcW w:w="3402" w:type="dxa"/>
          </w:tcPr>
          <w:p w14:paraId="59AEC65C" w14:textId="77777777" w:rsidR="00276A4A" w:rsidRDefault="00276A4A" w:rsidP="00276A4A">
            <w:pPr>
              <w:pStyle w:val="Odlomakpopisa"/>
              <w:ind w:left="0"/>
            </w:pPr>
            <w:r>
              <w:t xml:space="preserve">Multitask </w:t>
            </w:r>
          </w:p>
        </w:tc>
        <w:tc>
          <w:tcPr>
            <w:tcW w:w="2126" w:type="dxa"/>
          </w:tcPr>
          <w:p w14:paraId="20FCAFFC" w14:textId="77777777" w:rsidR="00276A4A" w:rsidRDefault="00276A4A" w:rsidP="00276A4A">
            <w:pPr>
              <w:pStyle w:val="Odlomakpopisa"/>
              <w:ind w:left="0"/>
              <w:jc w:val="right"/>
            </w:pPr>
            <w:r w:rsidRPr="00276A4A">
              <w:t>5.005,00</w:t>
            </w:r>
          </w:p>
        </w:tc>
      </w:tr>
      <w:tr w:rsidR="00276A4A" w14:paraId="142CDA23" w14:textId="77777777" w:rsidTr="00CA5D54">
        <w:tc>
          <w:tcPr>
            <w:tcW w:w="2911" w:type="dxa"/>
          </w:tcPr>
          <w:p w14:paraId="0023A8A8" w14:textId="77777777" w:rsidR="00276A4A" w:rsidRDefault="00276A4A" w:rsidP="00276A4A">
            <w:pPr>
              <w:pStyle w:val="Odlomakpopisa"/>
              <w:ind w:left="0"/>
            </w:pPr>
            <w:r>
              <w:t xml:space="preserve">Prijevod web </w:t>
            </w:r>
            <w:r w:rsidR="00DF6571">
              <w:t>sadržaja</w:t>
            </w:r>
          </w:p>
        </w:tc>
        <w:tc>
          <w:tcPr>
            <w:tcW w:w="3402" w:type="dxa"/>
          </w:tcPr>
          <w:p w14:paraId="7309DD0A" w14:textId="77777777" w:rsidR="00276A4A" w:rsidRDefault="00276A4A" w:rsidP="00276A4A">
            <w:pPr>
              <w:pStyle w:val="Odlomakpopisa"/>
              <w:ind w:left="0"/>
            </w:pPr>
            <w:r w:rsidRPr="00276A4A">
              <w:t>Creatiq, design</w:t>
            </w:r>
            <w:r w:rsidR="00CA5D54">
              <w:t xml:space="preserve"> </w:t>
            </w:r>
            <w:r w:rsidRPr="00276A4A">
              <w:t>&amp;</w:t>
            </w:r>
            <w:r w:rsidR="00CA5D54">
              <w:t xml:space="preserve"> </w:t>
            </w:r>
            <w:r w:rsidRPr="00276A4A">
              <w:t>digital marketing</w:t>
            </w:r>
          </w:p>
        </w:tc>
        <w:tc>
          <w:tcPr>
            <w:tcW w:w="2126" w:type="dxa"/>
          </w:tcPr>
          <w:p w14:paraId="5C71C8AF" w14:textId="77777777" w:rsidR="00276A4A" w:rsidRDefault="00276A4A" w:rsidP="00276A4A">
            <w:pPr>
              <w:pStyle w:val="Odlomakpopisa"/>
              <w:ind w:left="0"/>
              <w:jc w:val="right"/>
            </w:pPr>
            <w:r w:rsidRPr="00276A4A">
              <w:t>494,00</w:t>
            </w:r>
          </w:p>
        </w:tc>
      </w:tr>
      <w:tr w:rsidR="00276A4A" w14:paraId="4819E386" w14:textId="77777777" w:rsidTr="00CA5D54">
        <w:tc>
          <w:tcPr>
            <w:tcW w:w="2911" w:type="dxa"/>
          </w:tcPr>
          <w:p w14:paraId="17B92E29" w14:textId="77777777" w:rsidR="00276A4A" w:rsidRDefault="00CA5D54" w:rsidP="00276A4A">
            <w:pPr>
              <w:pStyle w:val="Odlomakpopisa"/>
              <w:ind w:left="0"/>
            </w:pPr>
            <w:r>
              <w:t xml:space="preserve">UKUPAN TROŠAK </w:t>
            </w:r>
          </w:p>
        </w:tc>
        <w:tc>
          <w:tcPr>
            <w:tcW w:w="3402" w:type="dxa"/>
          </w:tcPr>
          <w:p w14:paraId="362C8C46" w14:textId="77777777" w:rsidR="00276A4A" w:rsidRDefault="00276A4A" w:rsidP="00276A4A">
            <w:pPr>
              <w:pStyle w:val="Odlomakpopisa"/>
              <w:ind w:left="0"/>
            </w:pPr>
          </w:p>
        </w:tc>
        <w:tc>
          <w:tcPr>
            <w:tcW w:w="2126" w:type="dxa"/>
          </w:tcPr>
          <w:p w14:paraId="660E27CD" w14:textId="77777777" w:rsidR="00CA5D54" w:rsidRDefault="00CA5D54" w:rsidP="00CA5D54">
            <w:pPr>
              <w:pStyle w:val="Odlomakpopisa"/>
              <w:ind w:left="0"/>
              <w:jc w:val="right"/>
            </w:pPr>
            <w:r>
              <w:t>5.499,00</w:t>
            </w:r>
          </w:p>
        </w:tc>
      </w:tr>
    </w:tbl>
    <w:p w14:paraId="243A75C8" w14:textId="77777777" w:rsidR="00276A4A" w:rsidRDefault="00276A4A" w:rsidP="00276A4A">
      <w:pPr>
        <w:pStyle w:val="Odlomakpopisa"/>
        <w:ind w:left="770"/>
      </w:pPr>
    </w:p>
    <w:p w14:paraId="71C534EC" w14:textId="77777777" w:rsidR="00B2492E" w:rsidRDefault="00B2492E" w:rsidP="00B2492E">
      <w:pPr>
        <w:pStyle w:val="Odlomakpopisa"/>
        <w:numPr>
          <w:ilvl w:val="0"/>
          <w:numId w:val="1"/>
        </w:numPr>
      </w:pPr>
      <w:r>
        <w:t xml:space="preserve">Promocija fonda putem društvenih mreža </w:t>
      </w:r>
    </w:p>
    <w:tbl>
      <w:tblPr>
        <w:tblStyle w:val="Reetkatablice"/>
        <w:tblW w:w="8439" w:type="dxa"/>
        <w:tblInd w:w="770" w:type="dxa"/>
        <w:tblLook w:val="04A0" w:firstRow="1" w:lastRow="0" w:firstColumn="1" w:lastColumn="0" w:noHBand="0" w:noVBand="1"/>
      </w:tblPr>
      <w:tblGrid>
        <w:gridCol w:w="2911"/>
        <w:gridCol w:w="3402"/>
        <w:gridCol w:w="2126"/>
      </w:tblGrid>
      <w:tr w:rsidR="002D5398" w14:paraId="4A9B279D" w14:textId="77777777" w:rsidTr="00001C7E">
        <w:tc>
          <w:tcPr>
            <w:tcW w:w="2911" w:type="dxa"/>
          </w:tcPr>
          <w:p w14:paraId="358C3593" w14:textId="77777777" w:rsidR="002D5398" w:rsidRDefault="002D5398" w:rsidP="00001C7E">
            <w:pPr>
              <w:pStyle w:val="Odlomakpopisa"/>
              <w:ind w:left="0"/>
            </w:pPr>
            <w:r w:rsidRPr="00276A4A">
              <w:t>OPIS USLUGE</w:t>
            </w:r>
          </w:p>
        </w:tc>
        <w:tc>
          <w:tcPr>
            <w:tcW w:w="3402" w:type="dxa"/>
          </w:tcPr>
          <w:p w14:paraId="5EF01B59" w14:textId="77777777" w:rsidR="002D5398" w:rsidRDefault="002D5398" w:rsidP="00001C7E">
            <w:pPr>
              <w:pStyle w:val="Odlomakpopisa"/>
              <w:ind w:left="0"/>
            </w:pPr>
            <w:r>
              <w:t>DOBAVLJAČ</w:t>
            </w:r>
          </w:p>
        </w:tc>
        <w:tc>
          <w:tcPr>
            <w:tcW w:w="2126" w:type="dxa"/>
          </w:tcPr>
          <w:p w14:paraId="3C560218" w14:textId="77777777" w:rsidR="002D5398" w:rsidRDefault="002D5398" w:rsidP="00001C7E">
            <w:pPr>
              <w:pStyle w:val="Odlomakpopisa"/>
              <w:ind w:left="0"/>
            </w:pPr>
            <w:r>
              <w:t>IZNOS BEZ PDV-a</w:t>
            </w:r>
          </w:p>
        </w:tc>
      </w:tr>
      <w:tr w:rsidR="002D5398" w14:paraId="03D9B218" w14:textId="77777777" w:rsidTr="00001C7E">
        <w:tc>
          <w:tcPr>
            <w:tcW w:w="2911" w:type="dxa"/>
          </w:tcPr>
          <w:p w14:paraId="3D4B8428" w14:textId="77777777" w:rsidR="002D5398" w:rsidRDefault="002D5398" w:rsidP="00001C7E">
            <w:pPr>
              <w:pStyle w:val="Odlomakpopisa"/>
              <w:ind w:left="0"/>
            </w:pPr>
            <w:r>
              <w:t>Marketinške usluge – društvene mreže</w:t>
            </w:r>
          </w:p>
        </w:tc>
        <w:tc>
          <w:tcPr>
            <w:tcW w:w="3402" w:type="dxa"/>
          </w:tcPr>
          <w:p w14:paraId="1519CF5F" w14:textId="77777777" w:rsidR="002D5398" w:rsidRDefault="002D5398" w:rsidP="00001C7E">
            <w:pPr>
              <w:pStyle w:val="Odlomakpopisa"/>
              <w:ind w:left="0"/>
            </w:pPr>
            <w:r>
              <w:t>Miss Buisiness</w:t>
            </w:r>
          </w:p>
        </w:tc>
        <w:tc>
          <w:tcPr>
            <w:tcW w:w="2126" w:type="dxa"/>
          </w:tcPr>
          <w:p w14:paraId="1A352503" w14:textId="77777777" w:rsidR="002D5398" w:rsidRDefault="002D5398" w:rsidP="00001C7E">
            <w:pPr>
              <w:pStyle w:val="Odlomakpopisa"/>
              <w:ind w:left="0"/>
              <w:jc w:val="right"/>
            </w:pPr>
            <w:r>
              <w:t xml:space="preserve">1.400,00 </w:t>
            </w:r>
          </w:p>
        </w:tc>
      </w:tr>
      <w:tr w:rsidR="002D5398" w14:paraId="4DFE33B3" w14:textId="77777777" w:rsidTr="00001C7E">
        <w:tc>
          <w:tcPr>
            <w:tcW w:w="2911" w:type="dxa"/>
          </w:tcPr>
          <w:p w14:paraId="5191F991" w14:textId="77777777" w:rsidR="002D5398" w:rsidRDefault="002D5398" w:rsidP="00001C7E">
            <w:pPr>
              <w:pStyle w:val="Odlomakpopisa"/>
              <w:ind w:left="0"/>
            </w:pPr>
            <w:r>
              <w:t>UKUPNO</w:t>
            </w:r>
          </w:p>
        </w:tc>
        <w:tc>
          <w:tcPr>
            <w:tcW w:w="3402" w:type="dxa"/>
          </w:tcPr>
          <w:p w14:paraId="68200804" w14:textId="77777777" w:rsidR="002D5398" w:rsidRDefault="002D5398" w:rsidP="00001C7E">
            <w:pPr>
              <w:pStyle w:val="Odlomakpopisa"/>
              <w:ind w:left="0"/>
            </w:pPr>
          </w:p>
        </w:tc>
        <w:tc>
          <w:tcPr>
            <w:tcW w:w="2126" w:type="dxa"/>
          </w:tcPr>
          <w:p w14:paraId="2FE06136" w14:textId="77777777" w:rsidR="002D5398" w:rsidRDefault="002D5398" w:rsidP="00001C7E">
            <w:pPr>
              <w:pStyle w:val="Odlomakpopisa"/>
              <w:ind w:left="0"/>
              <w:jc w:val="right"/>
            </w:pPr>
            <w:r>
              <w:t>1.400,00</w:t>
            </w:r>
          </w:p>
        </w:tc>
      </w:tr>
    </w:tbl>
    <w:p w14:paraId="2C124720" w14:textId="77777777" w:rsidR="002D5398" w:rsidRDefault="002D5398" w:rsidP="002D5398">
      <w:pPr>
        <w:pStyle w:val="Odlomakpopisa"/>
        <w:ind w:left="770"/>
      </w:pPr>
    </w:p>
    <w:p w14:paraId="543F5C15" w14:textId="77777777" w:rsidR="002D5398" w:rsidRDefault="00B2492E" w:rsidP="002D5398">
      <w:pPr>
        <w:pStyle w:val="Odlomakpopisa"/>
        <w:numPr>
          <w:ilvl w:val="0"/>
          <w:numId w:val="1"/>
        </w:numPr>
      </w:pPr>
      <w:r>
        <w:t xml:space="preserve">Izrada promotivnih materijala </w:t>
      </w:r>
    </w:p>
    <w:tbl>
      <w:tblPr>
        <w:tblStyle w:val="Reetkatablice"/>
        <w:tblW w:w="8439" w:type="dxa"/>
        <w:tblInd w:w="770" w:type="dxa"/>
        <w:tblLook w:val="04A0" w:firstRow="1" w:lastRow="0" w:firstColumn="1" w:lastColumn="0" w:noHBand="0" w:noVBand="1"/>
      </w:tblPr>
      <w:tblGrid>
        <w:gridCol w:w="2948"/>
        <w:gridCol w:w="3365"/>
        <w:gridCol w:w="2126"/>
      </w:tblGrid>
      <w:tr w:rsidR="00B948F7" w14:paraId="55DA2C7B" w14:textId="77777777" w:rsidTr="00001C7E">
        <w:tc>
          <w:tcPr>
            <w:tcW w:w="2948" w:type="dxa"/>
          </w:tcPr>
          <w:p w14:paraId="1DBC7A15" w14:textId="77777777" w:rsidR="00B948F7" w:rsidRDefault="00B948F7" w:rsidP="00001C7E">
            <w:pPr>
              <w:pStyle w:val="Odlomakpopisa"/>
              <w:ind w:left="0"/>
            </w:pPr>
            <w:r>
              <w:t>OPIS USLUGE</w:t>
            </w:r>
          </w:p>
        </w:tc>
        <w:tc>
          <w:tcPr>
            <w:tcW w:w="3365" w:type="dxa"/>
          </w:tcPr>
          <w:p w14:paraId="62A4330C" w14:textId="77777777" w:rsidR="00B948F7" w:rsidRDefault="00B948F7" w:rsidP="00001C7E">
            <w:pPr>
              <w:pStyle w:val="Odlomakpopisa"/>
              <w:ind w:left="0"/>
            </w:pPr>
            <w:r>
              <w:t>DOBAVLJAČ</w:t>
            </w:r>
          </w:p>
        </w:tc>
        <w:tc>
          <w:tcPr>
            <w:tcW w:w="2126" w:type="dxa"/>
          </w:tcPr>
          <w:p w14:paraId="50472EC5" w14:textId="77777777" w:rsidR="00B948F7" w:rsidRDefault="00B948F7" w:rsidP="00001C7E">
            <w:pPr>
              <w:pStyle w:val="Odlomakpopisa"/>
              <w:ind w:left="0"/>
            </w:pPr>
            <w:r>
              <w:t>IZNOS BEZ PDV-a</w:t>
            </w:r>
          </w:p>
        </w:tc>
      </w:tr>
      <w:tr w:rsidR="00B948F7" w14:paraId="107FBE42" w14:textId="77777777" w:rsidTr="00001C7E">
        <w:tc>
          <w:tcPr>
            <w:tcW w:w="2948" w:type="dxa"/>
          </w:tcPr>
          <w:p w14:paraId="2DE9609F" w14:textId="77777777" w:rsidR="00B948F7" w:rsidRDefault="00B948F7" w:rsidP="00001C7E">
            <w:pPr>
              <w:pStyle w:val="Odlomakpopisa"/>
              <w:ind w:left="0"/>
            </w:pPr>
            <w:r>
              <w:t xml:space="preserve">Tisak majica </w:t>
            </w:r>
          </w:p>
        </w:tc>
        <w:tc>
          <w:tcPr>
            <w:tcW w:w="3365" w:type="dxa"/>
          </w:tcPr>
          <w:p w14:paraId="6D2C89DA" w14:textId="77777777" w:rsidR="00B948F7" w:rsidRDefault="00B948F7" w:rsidP="00001C7E">
            <w:pPr>
              <w:pStyle w:val="Odlomakpopisa"/>
              <w:ind w:left="0"/>
            </w:pPr>
            <w:r>
              <w:t>Sigra grafički obrt</w:t>
            </w:r>
          </w:p>
        </w:tc>
        <w:tc>
          <w:tcPr>
            <w:tcW w:w="2126" w:type="dxa"/>
          </w:tcPr>
          <w:p w14:paraId="60B16515" w14:textId="77777777" w:rsidR="00B948F7" w:rsidRDefault="008E065C" w:rsidP="00001C7E">
            <w:pPr>
              <w:pStyle w:val="Odlomakpopisa"/>
              <w:ind w:left="0"/>
              <w:jc w:val="right"/>
            </w:pPr>
            <w:r>
              <w:t>1.105,00</w:t>
            </w:r>
          </w:p>
        </w:tc>
      </w:tr>
      <w:tr w:rsidR="00B948F7" w14:paraId="472E7490" w14:textId="77777777" w:rsidTr="00001C7E">
        <w:tc>
          <w:tcPr>
            <w:tcW w:w="2948" w:type="dxa"/>
          </w:tcPr>
          <w:p w14:paraId="0FB2A579" w14:textId="77777777" w:rsidR="00B948F7" w:rsidRDefault="00B948F7" w:rsidP="00001C7E">
            <w:pPr>
              <w:pStyle w:val="Odlomakpopisa"/>
              <w:ind w:left="0"/>
            </w:pPr>
            <w:r>
              <w:t>Izrada reklamnog stalka</w:t>
            </w:r>
          </w:p>
        </w:tc>
        <w:tc>
          <w:tcPr>
            <w:tcW w:w="3365" w:type="dxa"/>
          </w:tcPr>
          <w:p w14:paraId="5382CEF9" w14:textId="77777777" w:rsidR="00B948F7" w:rsidRDefault="00B948F7" w:rsidP="00001C7E">
            <w:pPr>
              <w:pStyle w:val="Odlomakpopisa"/>
              <w:ind w:left="0"/>
            </w:pPr>
            <w:r>
              <w:t>Sigra grafički obrt</w:t>
            </w:r>
          </w:p>
        </w:tc>
        <w:tc>
          <w:tcPr>
            <w:tcW w:w="2126" w:type="dxa"/>
          </w:tcPr>
          <w:p w14:paraId="5C4B1340" w14:textId="77777777" w:rsidR="00B948F7" w:rsidRDefault="008E065C" w:rsidP="00001C7E">
            <w:pPr>
              <w:pStyle w:val="Odlomakpopisa"/>
              <w:ind w:left="0"/>
              <w:jc w:val="right"/>
            </w:pPr>
            <w:r>
              <w:t>650,00</w:t>
            </w:r>
          </w:p>
        </w:tc>
      </w:tr>
      <w:tr w:rsidR="00B948F7" w14:paraId="6FBB2AB1" w14:textId="77777777" w:rsidTr="00001C7E">
        <w:tc>
          <w:tcPr>
            <w:tcW w:w="2948" w:type="dxa"/>
          </w:tcPr>
          <w:p w14:paraId="5C3A8AE2" w14:textId="77777777" w:rsidR="00B948F7" w:rsidRDefault="008E065C" w:rsidP="00001C7E">
            <w:pPr>
              <w:pStyle w:val="Odlomakpopisa"/>
              <w:ind w:left="0"/>
            </w:pPr>
            <w:r>
              <w:t>Izrada certifikata</w:t>
            </w:r>
          </w:p>
        </w:tc>
        <w:tc>
          <w:tcPr>
            <w:tcW w:w="3365" w:type="dxa"/>
          </w:tcPr>
          <w:p w14:paraId="4CEEE062" w14:textId="77777777" w:rsidR="00B948F7" w:rsidRDefault="00B948F7" w:rsidP="00001C7E">
            <w:pPr>
              <w:pStyle w:val="Odlomakpopisa"/>
              <w:ind w:left="0"/>
            </w:pPr>
            <w:r>
              <w:t>Sigra grafički obrt</w:t>
            </w:r>
          </w:p>
        </w:tc>
        <w:tc>
          <w:tcPr>
            <w:tcW w:w="2126" w:type="dxa"/>
          </w:tcPr>
          <w:p w14:paraId="0322F91B" w14:textId="77777777" w:rsidR="00B948F7" w:rsidRDefault="008E065C" w:rsidP="00001C7E">
            <w:pPr>
              <w:pStyle w:val="Odlomakpopisa"/>
              <w:ind w:left="0"/>
              <w:jc w:val="right"/>
            </w:pPr>
            <w:r>
              <w:t>75,00</w:t>
            </w:r>
          </w:p>
        </w:tc>
      </w:tr>
      <w:tr w:rsidR="00B948F7" w:rsidRPr="000F5A2F" w14:paraId="0C21F443" w14:textId="77777777" w:rsidTr="00001C7E">
        <w:tc>
          <w:tcPr>
            <w:tcW w:w="2948" w:type="dxa"/>
          </w:tcPr>
          <w:p w14:paraId="7A61B6BF" w14:textId="77777777" w:rsidR="00B948F7" w:rsidRDefault="00B948F7" w:rsidP="00001C7E">
            <w:pPr>
              <w:pStyle w:val="Odlomakpopisa"/>
              <w:ind w:left="0"/>
            </w:pPr>
            <w:r>
              <w:t xml:space="preserve">UKUPAN TROŠAK </w:t>
            </w:r>
          </w:p>
        </w:tc>
        <w:tc>
          <w:tcPr>
            <w:tcW w:w="3365" w:type="dxa"/>
          </w:tcPr>
          <w:p w14:paraId="11ACA444" w14:textId="77777777" w:rsidR="00B948F7" w:rsidRDefault="00B948F7" w:rsidP="00001C7E">
            <w:pPr>
              <w:pStyle w:val="Odlomakpopisa"/>
              <w:ind w:left="0"/>
            </w:pPr>
          </w:p>
        </w:tc>
        <w:tc>
          <w:tcPr>
            <w:tcW w:w="2126" w:type="dxa"/>
          </w:tcPr>
          <w:p w14:paraId="27268751" w14:textId="77777777" w:rsidR="00B948F7" w:rsidRPr="000F5A2F" w:rsidRDefault="00B948F7" w:rsidP="00001C7E">
            <w:pPr>
              <w:pStyle w:val="Odlomakpopisa"/>
              <w:ind w:left="0"/>
              <w:jc w:val="right"/>
            </w:pPr>
            <w:r>
              <w:t>1.830,00</w:t>
            </w:r>
          </w:p>
        </w:tc>
      </w:tr>
    </w:tbl>
    <w:p w14:paraId="77F2CD74" w14:textId="115B0644" w:rsidR="00E86986" w:rsidRDefault="00E86986" w:rsidP="00DC414C">
      <w:r>
        <w:lastRenderedPageBreak/>
        <w:t xml:space="preserve">Ukupni troškovi promocije Fonda </w:t>
      </w:r>
      <w:r w:rsidR="006F71ED">
        <w:t>odnosno</w:t>
      </w:r>
      <w:r>
        <w:t xml:space="preserve"> promotivnih </w:t>
      </w:r>
      <w:r w:rsidR="006F71ED">
        <w:t>aktivnosti</w:t>
      </w:r>
      <w:r>
        <w:t xml:space="preserve"> s ciljem udomljavanja istarskih koza iznosili su 17.051.45. </w:t>
      </w:r>
    </w:p>
    <w:p w14:paraId="38C0DECA" w14:textId="77777777" w:rsidR="00E86986" w:rsidRDefault="00E86986" w:rsidP="00DC414C">
      <w:r>
        <w:t xml:space="preserve">S obzirom da je nakon usvajanja istarskih koza Fondu na raspolaganju bilo 6.300,00 eura razliku troškova aktivnosti Fonda pokriti će se djelom iz donacija u slijedećoj godini dijelom iz </w:t>
      </w:r>
      <w:r w:rsidR="006F71ED">
        <w:t>tekućeg</w:t>
      </w:r>
      <w:r>
        <w:t xml:space="preserve"> poslovanja AZRRI Agencije za ruralni razvoj Istre d.o.o.</w:t>
      </w:r>
    </w:p>
    <w:p w14:paraId="5A2FCAC4" w14:textId="77777777" w:rsidR="00DC414C" w:rsidRDefault="00E86986" w:rsidP="00DC414C">
      <w:r>
        <w:t xml:space="preserve">  </w:t>
      </w:r>
    </w:p>
    <w:p w14:paraId="7682A3CE" w14:textId="77777777" w:rsidR="00DC414C" w:rsidRPr="006F71ED" w:rsidRDefault="00DC414C" w:rsidP="00DC414C">
      <w:pPr>
        <w:rPr>
          <w:b/>
          <w:bCs/>
        </w:rPr>
      </w:pPr>
      <w:r w:rsidRPr="006F71ED">
        <w:rPr>
          <w:b/>
          <w:bCs/>
        </w:rPr>
        <w:t>Značaj Fonda</w:t>
      </w:r>
    </w:p>
    <w:p w14:paraId="0CD3178A" w14:textId="77777777" w:rsidR="00DC414C" w:rsidRDefault="00DC414C" w:rsidP="00DC414C">
      <w:r>
        <w:t>Zahvaljujući vašim donacijama, Fond za očuvanje istarske koze nastavlja s održavanjem i zaštitom ovog vrijednog dijela kulturne i prirodne baštine Istre. Transparentnost u korištenju sredstava i uspješna suradnja s uzgajivačima ključni su za nastavak uspješnog djelovanja.</w:t>
      </w:r>
    </w:p>
    <w:p w14:paraId="193ACCCC" w14:textId="77777777" w:rsidR="00DC414C" w:rsidRDefault="00DC414C" w:rsidP="00DC414C"/>
    <w:p w14:paraId="7FCF6268" w14:textId="77777777" w:rsidR="00DC414C" w:rsidRPr="006F71ED" w:rsidRDefault="00DC414C" w:rsidP="00DC414C">
      <w:pPr>
        <w:rPr>
          <w:b/>
          <w:bCs/>
        </w:rPr>
      </w:pPr>
      <w:r w:rsidRPr="006F71ED">
        <w:rPr>
          <w:b/>
          <w:bCs/>
        </w:rPr>
        <w:t>Zahvala donatorima</w:t>
      </w:r>
    </w:p>
    <w:p w14:paraId="51FF27BE" w14:textId="5C591425" w:rsidR="00DC414C" w:rsidRDefault="00DC414C" w:rsidP="00DC414C">
      <w:r>
        <w:t>Iskreno zahvaljujemo svim donatorima na ukazanom povjerenju i podršci. Vaš doprinos izravno je omogućio zaštitu istarske koze i unapređenje uvjeta njezina uzgoja</w:t>
      </w:r>
      <w:r w:rsidR="0058588C">
        <w:t>, poboljšanje uvjeta života i nabavku potrebne opreme kako bi u budućnosti uzgoj istarske koze postao samodostatan i omogućio uzgajivačima ekonomsku stabilnost</w:t>
      </w:r>
      <w:r>
        <w:t>.</w:t>
      </w:r>
      <w:r w:rsidR="0058588C">
        <w:t xml:space="preserve"> Indirektno i direktno Vaše su donacije doprinijele u očuvanju ovog bitnog genetskog resursa Istre kao i zaštiti bioraznolikosti i jedinstvenosti istarskog poluotoka.  </w:t>
      </w:r>
    </w:p>
    <w:p w14:paraId="44A47685" w14:textId="77777777" w:rsidR="003B0635" w:rsidRDefault="00DC414C" w:rsidP="00DC414C">
      <w:r>
        <w:t>Fond za očuvanje istarske koze ostaje posvećen svojoj misiji i raduje se vašoj budućoj podršci.</w:t>
      </w:r>
    </w:p>
    <w:sectPr w:rsidR="003B0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D03D5"/>
    <w:multiLevelType w:val="hybridMultilevel"/>
    <w:tmpl w:val="6670665C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2557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35"/>
    <w:rsid w:val="000F5A2F"/>
    <w:rsid w:val="00140031"/>
    <w:rsid w:val="00190B71"/>
    <w:rsid w:val="00276A4A"/>
    <w:rsid w:val="002D5398"/>
    <w:rsid w:val="003378B1"/>
    <w:rsid w:val="003A7C91"/>
    <w:rsid w:val="003B0635"/>
    <w:rsid w:val="0051094B"/>
    <w:rsid w:val="0058588C"/>
    <w:rsid w:val="005E54A0"/>
    <w:rsid w:val="006A4FC9"/>
    <w:rsid w:val="006F3E83"/>
    <w:rsid w:val="006F71ED"/>
    <w:rsid w:val="00733735"/>
    <w:rsid w:val="008E065C"/>
    <w:rsid w:val="009461E7"/>
    <w:rsid w:val="00A6548C"/>
    <w:rsid w:val="00A84129"/>
    <w:rsid w:val="00AB7CAF"/>
    <w:rsid w:val="00AF7968"/>
    <w:rsid w:val="00B2492E"/>
    <w:rsid w:val="00B46ED0"/>
    <w:rsid w:val="00B631A8"/>
    <w:rsid w:val="00B63A97"/>
    <w:rsid w:val="00B948F7"/>
    <w:rsid w:val="00BC60E0"/>
    <w:rsid w:val="00BE5F43"/>
    <w:rsid w:val="00CA5D54"/>
    <w:rsid w:val="00D3504A"/>
    <w:rsid w:val="00D86779"/>
    <w:rsid w:val="00D87227"/>
    <w:rsid w:val="00DC414C"/>
    <w:rsid w:val="00DF6571"/>
    <w:rsid w:val="00E86986"/>
    <w:rsid w:val="00EB0BA0"/>
    <w:rsid w:val="00F02936"/>
    <w:rsid w:val="00F6547A"/>
    <w:rsid w:val="00FA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5870"/>
  <w15:chartTrackingRefBased/>
  <w15:docId w15:val="{556FD1A4-CAEF-403D-8AEF-D0112038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B0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B0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B06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B0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B06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B0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B0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B0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B0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B0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B0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B06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B063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B063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B063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B063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B063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B063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B0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B0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B0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B0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B0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B063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B063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B063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B0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B063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B0635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0F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51094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1094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1094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1094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1094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0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edmondo suran</dc:creator>
  <cp:keywords/>
  <dc:description/>
  <cp:lastModifiedBy>edmondo suran</cp:lastModifiedBy>
  <cp:revision>6</cp:revision>
  <cp:lastPrinted>2025-02-10T12:57:00Z</cp:lastPrinted>
  <dcterms:created xsi:type="dcterms:W3CDTF">2025-02-13T10:08:00Z</dcterms:created>
  <dcterms:modified xsi:type="dcterms:W3CDTF">2025-02-13T10:29:00Z</dcterms:modified>
</cp:coreProperties>
</file>